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AFC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1DB4B8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4EC261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27D5FB3" w14:textId="6BE78F4A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72763">
        <w:rPr>
          <w:b/>
          <w:caps/>
          <w:sz w:val="24"/>
          <w:szCs w:val="24"/>
        </w:rPr>
        <w:t>8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72763">
        <w:rPr>
          <w:b/>
          <w:caps/>
          <w:sz w:val="24"/>
          <w:szCs w:val="24"/>
        </w:rPr>
        <w:t>0</w:t>
      </w:r>
      <w:r w:rsidR="005663B2">
        <w:rPr>
          <w:b/>
          <w:caps/>
          <w:sz w:val="24"/>
          <w:szCs w:val="24"/>
        </w:rPr>
        <w:t>2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72763">
        <w:rPr>
          <w:b/>
          <w:sz w:val="24"/>
          <w:szCs w:val="24"/>
        </w:rPr>
        <w:t>22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CD23BA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4EE07E45" w14:textId="67FC82AC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663B2">
        <w:rPr>
          <w:b/>
          <w:sz w:val="24"/>
          <w:szCs w:val="24"/>
        </w:rPr>
        <w:t>07-09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55905E5" w14:textId="4249CE4D" w:rsidR="008A79AF" w:rsidRPr="00446718" w:rsidRDefault="00475DC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Ц.О.В.</w:t>
      </w:r>
    </w:p>
    <w:p w14:paraId="1343DA1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D126B2A" w14:textId="5540B9F2" w:rsidR="00857859" w:rsidRPr="00E42B00" w:rsidRDefault="0097276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6A4684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6A5F6B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7F57BE8" w14:textId="44904324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A96870">
        <w:rPr>
          <w:sz w:val="24"/>
          <w:szCs w:val="24"/>
        </w:rPr>
        <w:t>в отсутствие сторон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972763">
        <w:rPr>
          <w:sz w:val="24"/>
          <w:szCs w:val="24"/>
        </w:rPr>
        <w:t>0</w:t>
      </w:r>
      <w:r w:rsidR="005663B2">
        <w:rPr>
          <w:sz w:val="24"/>
          <w:szCs w:val="24"/>
        </w:rPr>
        <w:t>7</w:t>
      </w:r>
      <w:r w:rsidR="00972763">
        <w:rPr>
          <w:sz w:val="24"/>
          <w:szCs w:val="24"/>
        </w:rPr>
        <w:t>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F9F2F13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8DDC3CB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EAD1F0F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628D53E5" w14:textId="61D48139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63B2" w:rsidRPr="005663B2">
        <w:rPr>
          <w:sz w:val="24"/>
          <w:szCs w:val="24"/>
        </w:rPr>
        <w:t xml:space="preserve">14.08.2023г. в Адвокатскую палату Московской области поступило частное </w:t>
      </w:r>
      <w:r w:rsidR="005663B2">
        <w:rPr>
          <w:sz w:val="24"/>
          <w:szCs w:val="24"/>
        </w:rPr>
        <w:t>определение</w:t>
      </w:r>
      <w:r w:rsidR="005663B2" w:rsidRPr="005663B2">
        <w:rPr>
          <w:sz w:val="24"/>
          <w:szCs w:val="24"/>
        </w:rPr>
        <w:t xml:space="preserve"> судьи г. С</w:t>
      </w:r>
      <w:r w:rsidR="00475DCB">
        <w:rPr>
          <w:sz w:val="24"/>
          <w:szCs w:val="24"/>
        </w:rPr>
        <w:t>.</w:t>
      </w:r>
      <w:r w:rsidR="005663B2" w:rsidRPr="005663B2">
        <w:rPr>
          <w:sz w:val="24"/>
          <w:szCs w:val="24"/>
        </w:rPr>
        <w:t xml:space="preserve"> П</w:t>
      </w:r>
      <w:r w:rsidR="00475DCB">
        <w:rPr>
          <w:sz w:val="24"/>
          <w:szCs w:val="24"/>
        </w:rPr>
        <w:t>.</w:t>
      </w:r>
      <w:r w:rsidR="005663B2" w:rsidRPr="005663B2">
        <w:rPr>
          <w:sz w:val="24"/>
          <w:szCs w:val="24"/>
        </w:rPr>
        <w:t xml:space="preserve">В.В. в отношении адвоката </w:t>
      </w:r>
      <w:r w:rsidR="00475DCB">
        <w:rPr>
          <w:sz w:val="24"/>
          <w:szCs w:val="24"/>
        </w:rPr>
        <w:t>Ц.О.В.</w:t>
      </w:r>
      <w:r w:rsidR="005663B2" w:rsidRPr="005663B2">
        <w:rPr>
          <w:sz w:val="24"/>
          <w:szCs w:val="24"/>
        </w:rPr>
        <w:t>, имеющего регистрационный номер</w:t>
      </w:r>
      <w:proofErr w:type="gramStart"/>
      <w:r w:rsidR="005663B2" w:rsidRPr="005663B2">
        <w:rPr>
          <w:sz w:val="24"/>
          <w:szCs w:val="24"/>
        </w:rPr>
        <w:t xml:space="preserve"> </w:t>
      </w:r>
      <w:r w:rsidR="00475DCB">
        <w:rPr>
          <w:sz w:val="24"/>
          <w:szCs w:val="24"/>
        </w:rPr>
        <w:t>….</w:t>
      </w:r>
      <w:proofErr w:type="gramEnd"/>
      <w:r w:rsidR="00475DCB">
        <w:rPr>
          <w:sz w:val="24"/>
          <w:szCs w:val="24"/>
        </w:rPr>
        <w:t>.</w:t>
      </w:r>
      <w:r w:rsidR="005663B2" w:rsidRPr="005663B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75DCB">
        <w:rPr>
          <w:sz w:val="24"/>
          <w:szCs w:val="24"/>
        </w:rPr>
        <w:t>…..</w:t>
      </w:r>
    </w:p>
    <w:p w14:paraId="666C7A6C" w14:textId="11A46039" w:rsidR="005663B2" w:rsidRPr="005663B2" w:rsidRDefault="002C28D7" w:rsidP="00566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663B2" w:rsidRPr="005663B2">
        <w:rPr>
          <w:sz w:val="24"/>
          <w:szCs w:val="24"/>
        </w:rPr>
        <w:t>по уголовному делу по обвинению С</w:t>
      </w:r>
      <w:r w:rsidR="00475DCB">
        <w:rPr>
          <w:sz w:val="24"/>
          <w:szCs w:val="24"/>
        </w:rPr>
        <w:t>.</w:t>
      </w:r>
      <w:r w:rsidR="005663B2" w:rsidRPr="005663B2">
        <w:rPr>
          <w:sz w:val="24"/>
          <w:szCs w:val="24"/>
        </w:rPr>
        <w:t xml:space="preserve">С.В. адвокат не явился в судебное заседание, назначенное на 22.03.2023 г. </w:t>
      </w:r>
    </w:p>
    <w:p w14:paraId="6AA16AF5" w14:textId="77777777" w:rsidR="005663B2" w:rsidRPr="005663B2" w:rsidRDefault="005663B2" w:rsidP="005663B2">
      <w:pPr>
        <w:jc w:val="both"/>
        <w:rPr>
          <w:sz w:val="24"/>
          <w:szCs w:val="24"/>
        </w:rPr>
      </w:pPr>
      <w:r w:rsidRPr="005663B2">
        <w:rPr>
          <w:sz w:val="24"/>
          <w:szCs w:val="24"/>
        </w:rPr>
        <w:tab/>
        <w:t xml:space="preserve">21.03.2023 г. адвокат направил ходатайство об отложении судебного заседания, поскольку он участвует в неотложных следственных действиях по другому уголовному делу. Судебное заседание было отложено на 29.03.2023 г. Адвокат явился, подтвердил причины неявки. </w:t>
      </w:r>
    </w:p>
    <w:p w14:paraId="62D8630A" w14:textId="698F3851" w:rsidR="00B80D7F" w:rsidRDefault="005663B2" w:rsidP="005663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663B2">
        <w:rPr>
          <w:sz w:val="24"/>
          <w:szCs w:val="24"/>
        </w:rPr>
        <w:t>Заявитель считает, что адвокат заранее знал о проведении следственных действий и стал в них участвовать в ущерб судебному заседанию, исходя из должностного положения подзащитного, принял поручения в количестве большем, чем может исполнить, фактически отказался от принятой защиты</w:t>
      </w:r>
      <w:r w:rsidR="004E27D8" w:rsidRPr="004E27D8">
        <w:rPr>
          <w:sz w:val="24"/>
          <w:szCs w:val="24"/>
        </w:rPr>
        <w:t>.</w:t>
      </w:r>
    </w:p>
    <w:p w14:paraId="225C5139" w14:textId="3D87DB02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663B2">
        <w:rPr>
          <w:sz w:val="24"/>
          <w:szCs w:val="24"/>
        </w:rPr>
        <w:t>21</w:t>
      </w:r>
      <w:r w:rsidR="00972763">
        <w:rPr>
          <w:sz w:val="24"/>
          <w:szCs w:val="24"/>
        </w:rPr>
        <w:t>.08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4AA4C256" w14:textId="1998FDB3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07.09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663B2">
        <w:rPr>
          <w:sz w:val="24"/>
          <w:szCs w:val="24"/>
        </w:rPr>
        <w:t>3773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5663B2">
        <w:rPr>
          <w:sz w:val="24"/>
          <w:szCs w:val="24"/>
        </w:rPr>
        <w:t>обращения</w:t>
      </w:r>
      <w:r w:rsidR="00C834CE" w:rsidRPr="00A85A87">
        <w:rPr>
          <w:sz w:val="24"/>
          <w:szCs w:val="24"/>
        </w:rPr>
        <w:t xml:space="preserve">, </w:t>
      </w:r>
      <w:r w:rsidR="00C834CE" w:rsidRPr="00FC0ADD">
        <w:rPr>
          <w:sz w:val="24"/>
          <w:szCs w:val="24"/>
        </w:rPr>
        <w:t xml:space="preserve">в ответ на который адвокатом </w:t>
      </w:r>
      <w:r w:rsidR="00C834CE">
        <w:rPr>
          <w:sz w:val="24"/>
          <w:szCs w:val="24"/>
        </w:rPr>
        <w:t xml:space="preserve">представлены </w:t>
      </w:r>
      <w:r w:rsidR="00C834CE" w:rsidRPr="00FF2C03">
        <w:rPr>
          <w:sz w:val="24"/>
          <w:szCs w:val="24"/>
        </w:rPr>
        <w:t>объяснения</w:t>
      </w:r>
      <w:r w:rsidR="00C834CE">
        <w:rPr>
          <w:sz w:val="24"/>
          <w:szCs w:val="24"/>
        </w:rPr>
        <w:t xml:space="preserve">, в которых он возражает против доводов </w:t>
      </w:r>
      <w:r w:rsidR="005663B2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14:paraId="2DC033C9" w14:textId="0E78FF0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72763"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E1D64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E1D64">
        <w:rPr>
          <w:sz w:val="24"/>
          <w:szCs w:val="24"/>
        </w:rPr>
        <w:t>не явил</w:t>
      </w:r>
      <w:r w:rsidR="0039735D">
        <w:rPr>
          <w:sz w:val="24"/>
          <w:szCs w:val="24"/>
        </w:rPr>
        <w:t>ся</w:t>
      </w:r>
      <w:r w:rsidR="005E1D64">
        <w:rPr>
          <w:sz w:val="24"/>
          <w:szCs w:val="24"/>
        </w:rPr>
        <w:t>, уведомлен</w:t>
      </w:r>
      <w:r w:rsidR="00AC56EF">
        <w:rPr>
          <w:sz w:val="24"/>
          <w:szCs w:val="24"/>
        </w:rPr>
        <w:t>.</w:t>
      </w:r>
    </w:p>
    <w:p w14:paraId="418F77FE" w14:textId="010DEA60" w:rsidR="00AC56EF" w:rsidRDefault="0097276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A96870">
        <w:rPr>
          <w:sz w:val="24"/>
          <w:szCs w:val="24"/>
        </w:rPr>
        <w:t>явил</w:t>
      </w:r>
      <w:r w:rsidR="00852FFA">
        <w:rPr>
          <w:sz w:val="24"/>
          <w:szCs w:val="24"/>
        </w:rPr>
        <w:t>ся</w:t>
      </w:r>
      <w:r w:rsidR="00A96870">
        <w:rPr>
          <w:sz w:val="24"/>
          <w:szCs w:val="24"/>
        </w:rPr>
        <w:t xml:space="preserve">, </w:t>
      </w:r>
      <w:r w:rsidR="005663B2">
        <w:rPr>
          <w:sz w:val="24"/>
          <w:szCs w:val="24"/>
        </w:rPr>
        <w:t>возражал против обращения,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7FB1A2C" w14:textId="740F7901" w:rsidR="00E9218C" w:rsidRPr="00AC56EF" w:rsidRDefault="00972763" w:rsidP="00A1140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5663B2" w:rsidRPr="005663B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475DCB">
        <w:rPr>
          <w:sz w:val="24"/>
          <w:szCs w:val="24"/>
        </w:rPr>
        <w:t>Ц.О.В.</w:t>
      </w:r>
      <w:r w:rsidR="005663B2" w:rsidRPr="005663B2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AC56EF">
        <w:rPr>
          <w:sz w:val="24"/>
          <w:szCs w:val="24"/>
        </w:rPr>
        <w:t>.</w:t>
      </w:r>
      <w:bookmarkEnd w:id="2"/>
    </w:p>
    <w:p w14:paraId="3727EE17" w14:textId="77777777" w:rsidR="00A4792C" w:rsidRPr="00852FFA" w:rsidRDefault="00A4792C" w:rsidP="00775134">
      <w:pPr>
        <w:ind w:firstLine="708"/>
        <w:jc w:val="both"/>
        <w:rPr>
          <w:sz w:val="24"/>
          <w:szCs w:val="24"/>
        </w:rPr>
      </w:pPr>
    </w:p>
    <w:p w14:paraId="11E5B59C" w14:textId="77777777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E1D64">
        <w:rPr>
          <w:sz w:val="24"/>
          <w:szCs w:val="24"/>
        </w:rPr>
        <w:t>От</w:t>
      </w:r>
      <w:r w:rsidR="00C834CE">
        <w:rPr>
          <w:sz w:val="24"/>
          <w:szCs w:val="24"/>
        </w:rPr>
        <w:t xml:space="preserve"> заявителя </w:t>
      </w:r>
      <w:r>
        <w:rPr>
          <w:sz w:val="24"/>
          <w:szCs w:val="24"/>
        </w:rPr>
        <w:t>несогласие с заключением квалификационной комиссии</w:t>
      </w:r>
      <w:r w:rsidR="005E1D6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38D458D7" w14:textId="47CC74AD" w:rsidR="005663B2" w:rsidRDefault="005663B2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13.11.2023г. от адвоката поступило ходатайство о рассмотрении дисциплинарного производства в его отсутствие в </w:t>
      </w:r>
      <w:r w:rsidR="00FF4FDE">
        <w:rPr>
          <w:sz w:val="24"/>
          <w:szCs w:val="24"/>
        </w:rPr>
        <w:t>с</w:t>
      </w:r>
      <w:r>
        <w:rPr>
          <w:sz w:val="24"/>
          <w:szCs w:val="24"/>
        </w:rPr>
        <w:t xml:space="preserve">вязи с занятостью в судебном процессе. </w:t>
      </w:r>
    </w:p>
    <w:p w14:paraId="3474DF90" w14:textId="77777777" w:rsidR="00762CC6" w:rsidRPr="00446718" w:rsidRDefault="00762CC6" w:rsidP="00706410">
      <w:pPr>
        <w:jc w:val="both"/>
        <w:rPr>
          <w:sz w:val="24"/>
          <w:szCs w:val="24"/>
          <w:lang w:eastAsia="en-US"/>
        </w:rPr>
      </w:pPr>
    </w:p>
    <w:p w14:paraId="02B17281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39735D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6C827482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A96870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</w:t>
      </w:r>
      <w:r w:rsidR="00A11405">
        <w:rPr>
          <w:sz w:val="24"/>
          <w:szCs w:val="24"/>
          <w:lang w:eastAsia="en-US"/>
        </w:rPr>
        <w:t>л</w:t>
      </w:r>
      <w:r w:rsidR="00852FFA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A96870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14:paraId="63BCA18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568DA403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084DB0AD" w14:textId="1F9D0C7A" w:rsidR="005A294A" w:rsidRPr="009A6A3F" w:rsidRDefault="005A294A" w:rsidP="00C834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исходила из того, что специфика профессиональной деятельности адвоката и действующее правовое регулирование не предполагают последовательно</w:t>
      </w:r>
      <w:r w:rsidR="002E31F5">
        <w:rPr>
          <w:sz w:val="24"/>
          <w:szCs w:val="24"/>
          <w:lang w:eastAsia="en-US"/>
        </w:rPr>
        <w:t>го</w:t>
      </w:r>
      <w:r>
        <w:rPr>
          <w:sz w:val="24"/>
          <w:szCs w:val="24"/>
          <w:lang w:eastAsia="en-US"/>
        </w:rPr>
        <w:t xml:space="preserve"> приняти</w:t>
      </w:r>
      <w:r w:rsidR="002E31F5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 xml:space="preserve"> поручений </w:t>
      </w:r>
      <w:r w:rsidR="002E31F5">
        <w:rPr>
          <w:sz w:val="24"/>
          <w:szCs w:val="24"/>
          <w:lang w:eastAsia="en-US"/>
        </w:rPr>
        <w:t xml:space="preserve">на защиту в уголовном судопроизводстве </w:t>
      </w:r>
      <w:r>
        <w:rPr>
          <w:sz w:val="24"/>
          <w:szCs w:val="24"/>
          <w:lang w:eastAsia="en-US"/>
        </w:rPr>
        <w:t xml:space="preserve">исключительно по </w:t>
      </w:r>
      <w:r w:rsidR="002E31F5">
        <w:rPr>
          <w:sz w:val="24"/>
          <w:szCs w:val="24"/>
          <w:lang w:eastAsia="en-US"/>
        </w:rPr>
        <w:t>завершении</w:t>
      </w:r>
      <w:r>
        <w:rPr>
          <w:sz w:val="24"/>
          <w:szCs w:val="24"/>
          <w:lang w:eastAsia="en-US"/>
        </w:rPr>
        <w:t xml:space="preserve"> предшествующих. Заявителем </w:t>
      </w:r>
      <w:r w:rsidR="002E31F5">
        <w:rPr>
          <w:sz w:val="24"/>
          <w:szCs w:val="24"/>
          <w:lang w:eastAsia="en-US"/>
        </w:rPr>
        <w:t xml:space="preserve">в обращении </w:t>
      </w:r>
      <w:r>
        <w:rPr>
          <w:sz w:val="24"/>
          <w:szCs w:val="24"/>
          <w:lang w:eastAsia="en-US"/>
        </w:rPr>
        <w:t xml:space="preserve">обоснованно отмечено, что пп.5) п.1 ст.9 КПЭА запрещает адвокату принимать поручения на оказание юридической помощи в количестве, заведомо большем, чем адвокат в состоянии исполнить. Вместе с тем, из материалов дисциплинарного дела усматривается, что, оценивая профессиональную загрузку, адвокат действовал разумно </w:t>
      </w:r>
      <w:r w:rsidR="00D36F02">
        <w:rPr>
          <w:sz w:val="24"/>
          <w:szCs w:val="24"/>
          <w:lang w:eastAsia="en-US"/>
        </w:rPr>
        <w:t xml:space="preserve">и добросовестно </w:t>
      </w:r>
      <w:r>
        <w:rPr>
          <w:sz w:val="24"/>
          <w:szCs w:val="24"/>
          <w:lang w:eastAsia="en-US"/>
        </w:rPr>
        <w:t xml:space="preserve">в той степени, в </w:t>
      </w:r>
      <w:r w:rsidR="00D36F02">
        <w:rPr>
          <w:sz w:val="24"/>
          <w:szCs w:val="24"/>
          <w:lang w:eastAsia="en-US"/>
        </w:rPr>
        <w:t>какой это от него зависело в рассматриваемых обстоятельствах. Совет полагает также, что с точки зрения эффективной реализации права на получение квалифицированной юридической помощи, своевременное участие адвоката, ознакомленного с конкретными обстоятельствами</w:t>
      </w:r>
      <w:r w:rsidR="002E31F5">
        <w:rPr>
          <w:sz w:val="24"/>
          <w:szCs w:val="24"/>
          <w:lang w:eastAsia="en-US"/>
        </w:rPr>
        <w:t xml:space="preserve"> дела</w:t>
      </w:r>
      <w:r w:rsidR="00D36F02">
        <w:rPr>
          <w:sz w:val="24"/>
          <w:szCs w:val="24"/>
          <w:lang w:eastAsia="en-US"/>
        </w:rPr>
        <w:t xml:space="preserve">, при проведении в отношении доверителя неотложных следственных действий, инициирование которых не зависит от стороны защиты, может иметь решающее значение для </w:t>
      </w:r>
      <w:r w:rsidR="002E31F5">
        <w:rPr>
          <w:sz w:val="24"/>
          <w:szCs w:val="24"/>
          <w:lang w:eastAsia="en-US"/>
        </w:rPr>
        <w:t>соблюдения</w:t>
      </w:r>
      <w:r w:rsidR="00D36F02">
        <w:rPr>
          <w:sz w:val="24"/>
          <w:szCs w:val="24"/>
          <w:lang w:eastAsia="en-US"/>
        </w:rPr>
        <w:t xml:space="preserve"> прав и законных интересов лица</w:t>
      </w:r>
      <w:r w:rsidR="001815A4" w:rsidRPr="001815A4">
        <w:rPr>
          <w:sz w:val="24"/>
          <w:szCs w:val="24"/>
          <w:lang w:eastAsia="en-US"/>
        </w:rPr>
        <w:t xml:space="preserve"> </w:t>
      </w:r>
      <w:r w:rsidR="001815A4">
        <w:rPr>
          <w:sz w:val="24"/>
          <w:szCs w:val="24"/>
          <w:lang w:eastAsia="en-US"/>
        </w:rPr>
        <w:t>при уголовном преследовании. Чрезмерная формализация приоритетности оказания юридической помощи в зависимости от стадии судопроизводства без учёта конкретных обстоятельств, в которых адвокатом принимается решение, представляется не соответствующей</w:t>
      </w:r>
      <w:r w:rsidR="00146466">
        <w:rPr>
          <w:sz w:val="24"/>
          <w:szCs w:val="24"/>
          <w:lang w:eastAsia="en-US"/>
        </w:rPr>
        <w:t xml:space="preserve"> </w:t>
      </w:r>
      <w:r w:rsidR="001815A4">
        <w:rPr>
          <w:sz w:val="24"/>
          <w:szCs w:val="24"/>
          <w:lang w:eastAsia="en-US"/>
        </w:rPr>
        <w:t>конституционно-правовому смыслу гарантии квалифицированной юридической помощи в уголовном судопроизводстве.</w:t>
      </w:r>
    </w:p>
    <w:p w14:paraId="12D9FD7B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4FDE0ADC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14537616" w14:textId="77777777" w:rsidR="00C834CE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0E5ED80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6FD53A96" w14:textId="77777777" w:rsidR="00C834CE" w:rsidRPr="00446718" w:rsidRDefault="00C834CE" w:rsidP="00C834C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2358CB1" w14:textId="77777777" w:rsidR="00C834CE" w:rsidRPr="00446718" w:rsidRDefault="00C834CE" w:rsidP="00C834CE">
      <w:pPr>
        <w:ind w:firstLine="708"/>
        <w:jc w:val="both"/>
        <w:rPr>
          <w:sz w:val="24"/>
          <w:szCs w:val="24"/>
          <w:lang w:eastAsia="en-US"/>
        </w:rPr>
      </w:pPr>
    </w:p>
    <w:p w14:paraId="3B635A69" w14:textId="682D8281" w:rsidR="007657EB" w:rsidRPr="00C834CE" w:rsidRDefault="00C834CE" w:rsidP="00C834CE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C834CE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475DCB">
        <w:rPr>
          <w:sz w:val="24"/>
          <w:szCs w:val="24"/>
          <w:lang w:eastAsia="en-US"/>
        </w:rPr>
        <w:t>Ц.О.В.</w:t>
      </w:r>
      <w:r w:rsidRPr="00C834CE">
        <w:rPr>
          <w:sz w:val="24"/>
          <w:szCs w:val="24"/>
          <w:lang w:eastAsia="en-US"/>
        </w:rPr>
        <w:t>, имеюще</w:t>
      </w:r>
      <w:r w:rsidR="00852FFA">
        <w:rPr>
          <w:sz w:val="24"/>
          <w:szCs w:val="24"/>
          <w:lang w:eastAsia="en-US"/>
        </w:rPr>
        <w:t>го</w:t>
      </w:r>
      <w:r w:rsidRPr="00C834CE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C834CE">
        <w:rPr>
          <w:sz w:val="24"/>
          <w:szCs w:val="24"/>
          <w:lang w:eastAsia="en-US"/>
        </w:rPr>
        <w:t xml:space="preserve"> </w:t>
      </w:r>
      <w:r w:rsidR="00475DCB">
        <w:rPr>
          <w:sz w:val="24"/>
          <w:szCs w:val="24"/>
          <w:lang w:eastAsia="en-US"/>
        </w:rPr>
        <w:t>….</w:t>
      </w:r>
      <w:proofErr w:type="gramEnd"/>
      <w:r w:rsidR="00475DCB">
        <w:rPr>
          <w:sz w:val="24"/>
          <w:szCs w:val="24"/>
          <w:lang w:eastAsia="en-US"/>
        </w:rPr>
        <w:t>.</w:t>
      </w:r>
      <w:r w:rsidRPr="00C834CE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57EB" w:rsidRPr="00C834CE">
        <w:rPr>
          <w:sz w:val="24"/>
          <w:szCs w:val="24"/>
        </w:rPr>
        <w:t>.</w:t>
      </w:r>
    </w:p>
    <w:p w14:paraId="6D904E80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542074F7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ADE94FE" w14:textId="77777777" w:rsidR="00972763" w:rsidRPr="000A1010" w:rsidRDefault="00972763" w:rsidP="00972763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5E1A50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6C85126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17C2" w14:textId="77777777" w:rsidR="005F2E1B" w:rsidRDefault="005F2E1B" w:rsidP="00C01A07">
      <w:r>
        <w:separator/>
      </w:r>
    </w:p>
  </w:endnote>
  <w:endnote w:type="continuationSeparator" w:id="0">
    <w:p w14:paraId="6A295877" w14:textId="77777777" w:rsidR="005F2E1B" w:rsidRDefault="005F2E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DEA0" w14:textId="77777777" w:rsidR="005F2E1B" w:rsidRDefault="005F2E1B" w:rsidP="00C01A07">
      <w:r>
        <w:separator/>
      </w:r>
    </w:p>
  </w:footnote>
  <w:footnote w:type="continuationSeparator" w:id="0">
    <w:p w14:paraId="77303DA8" w14:textId="77777777" w:rsidR="005F2E1B" w:rsidRDefault="005F2E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66E960E" w14:textId="77777777" w:rsidR="004635C3" w:rsidRDefault="0017286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F976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F4E29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197814121">
    <w:abstractNumId w:val="34"/>
  </w:num>
  <w:num w:numId="2" w16cid:durableId="981151331">
    <w:abstractNumId w:val="15"/>
  </w:num>
  <w:num w:numId="3" w16cid:durableId="829295740">
    <w:abstractNumId w:val="22"/>
  </w:num>
  <w:num w:numId="4" w16cid:durableId="137459816">
    <w:abstractNumId w:val="21"/>
  </w:num>
  <w:num w:numId="5" w16cid:durableId="557397468">
    <w:abstractNumId w:val="27"/>
  </w:num>
  <w:num w:numId="6" w16cid:durableId="1285310029">
    <w:abstractNumId w:val="3"/>
  </w:num>
  <w:num w:numId="7" w16cid:durableId="11201907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4699850">
    <w:abstractNumId w:val="9"/>
  </w:num>
  <w:num w:numId="9" w16cid:durableId="764182483">
    <w:abstractNumId w:val="32"/>
  </w:num>
  <w:num w:numId="10" w16cid:durableId="833495977">
    <w:abstractNumId w:val="11"/>
  </w:num>
  <w:num w:numId="11" w16cid:durableId="1326202914">
    <w:abstractNumId w:val="29"/>
  </w:num>
  <w:num w:numId="12" w16cid:durableId="1345665173">
    <w:abstractNumId w:val="10"/>
  </w:num>
  <w:num w:numId="13" w16cid:durableId="2003463276">
    <w:abstractNumId w:val="7"/>
  </w:num>
  <w:num w:numId="14" w16cid:durableId="1926915933">
    <w:abstractNumId w:val="24"/>
  </w:num>
  <w:num w:numId="15" w16cid:durableId="1306932728">
    <w:abstractNumId w:val="23"/>
  </w:num>
  <w:num w:numId="16" w16cid:durableId="844831385">
    <w:abstractNumId w:val="18"/>
  </w:num>
  <w:num w:numId="17" w16cid:durableId="720322014">
    <w:abstractNumId w:val="19"/>
  </w:num>
  <w:num w:numId="18" w16cid:durableId="1835801871">
    <w:abstractNumId w:val="20"/>
  </w:num>
  <w:num w:numId="19" w16cid:durableId="794058675">
    <w:abstractNumId w:val="28"/>
  </w:num>
  <w:num w:numId="20" w16cid:durableId="2124032376">
    <w:abstractNumId w:val="2"/>
  </w:num>
  <w:num w:numId="21" w16cid:durableId="516895600">
    <w:abstractNumId w:val="8"/>
  </w:num>
  <w:num w:numId="22" w16cid:durableId="1420787015">
    <w:abstractNumId w:val="16"/>
  </w:num>
  <w:num w:numId="23" w16cid:durableId="1808084594">
    <w:abstractNumId w:val="1"/>
  </w:num>
  <w:num w:numId="24" w16cid:durableId="971639176">
    <w:abstractNumId w:val="6"/>
  </w:num>
  <w:num w:numId="25" w16cid:durableId="1148132448">
    <w:abstractNumId w:val="12"/>
  </w:num>
  <w:num w:numId="26" w16cid:durableId="2132938653">
    <w:abstractNumId w:val="5"/>
  </w:num>
  <w:num w:numId="27" w16cid:durableId="1305819747">
    <w:abstractNumId w:val="4"/>
  </w:num>
  <w:num w:numId="28" w16cid:durableId="601954651">
    <w:abstractNumId w:val="30"/>
  </w:num>
  <w:num w:numId="29" w16cid:durableId="1338145518">
    <w:abstractNumId w:val="13"/>
  </w:num>
  <w:num w:numId="30" w16cid:durableId="903953722">
    <w:abstractNumId w:val="25"/>
  </w:num>
  <w:num w:numId="31" w16cid:durableId="2042702244">
    <w:abstractNumId w:val="17"/>
  </w:num>
  <w:num w:numId="32" w16cid:durableId="625820748">
    <w:abstractNumId w:val="26"/>
  </w:num>
  <w:num w:numId="33" w16cid:durableId="1033119415">
    <w:abstractNumId w:val="33"/>
  </w:num>
  <w:num w:numId="34" w16cid:durableId="913005792">
    <w:abstractNumId w:val="31"/>
  </w:num>
  <w:num w:numId="35" w16cid:durableId="473107163">
    <w:abstractNumId w:val="14"/>
  </w:num>
  <w:num w:numId="36" w16cid:durableId="1828355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46466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286D"/>
    <w:rsid w:val="0017300A"/>
    <w:rsid w:val="001741FD"/>
    <w:rsid w:val="0017656C"/>
    <w:rsid w:val="00180E74"/>
    <w:rsid w:val="001815A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7B0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607DB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1F5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3747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9735D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75DC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28C9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663B2"/>
    <w:rsid w:val="005742FC"/>
    <w:rsid w:val="005834CA"/>
    <w:rsid w:val="00583CEB"/>
    <w:rsid w:val="0059091D"/>
    <w:rsid w:val="00594F75"/>
    <w:rsid w:val="005977A8"/>
    <w:rsid w:val="005A05AF"/>
    <w:rsid w:val="005A0B69"/>
    <w:rsid w:val="005A294A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1D64"/>
    <w:rsid w:val="005E2C5F"/>
    <w:rsid w:val="005E35D2"/>
    <w:rsid w:val="005E627C"/>
    <w:rsid w:val="005F2E1B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68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6410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423A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2FFA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94D68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2763"/>
    <w:rsid w:val="00974513"/>
    <w:rsid w:val="0097486B"/>
    <w:rsid w:val="00974F8A"/>
    <w:rsid w:val="00975DB7"/>
    <w:rsid w:val="00975FAB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1405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87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4CE"/>
    <w:rsid w:val="00C86237"/>
    <w:rsid w:val="00C8745E"/>
    <w:rsid w:val="00C920AC"/>
    <w:rsid w:val="00C938BF"/>
    <w:rsid w:val="00C93AA4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6F02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3E51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028"/>
    <w:rsid w:val="00ED317E"/>
    <w:rsid w:val="00ED7871"/>
    <w:rsid w:val="00EE5CAF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3F2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62E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4FDE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7FF9"/>
  <w15:docId w15:val="{E4F3BC16-EE4D-437C-8ADD-630BBF3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0050E-E827-40F2-B2FF-A7A981F7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4412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2023-11-24T06:29:00Z</cp:lastPrinted>
  <dcterms:created xsi:type="dcterms:W3CDTF">2023-11-24T06:29:00Z</dcterms:created>
  <dcterms:modified xsi:type="dcterms:W3CDTF">2024-01-15T13:57:00Z</dcterms:modified>
</cp:coreProperties>
</file>